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2832" w:firstLine="708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11.05. – 15.05.2020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Krąg tematyczny: 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Cele ogólne: budowanie tożsamości dziecka wynikającej z przynależności do rodziny, środowiska lokalnego, rozwijanie mowy i myślenia, wzbogacanie czynnego i biernego słownika dziecka.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11.05.2020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Moja miejscowość.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„Czy znasz swój adres?” – rozmowa kierowana.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 „Moja miejscowość” –  praca plastyczna -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tworzenie przewodnika.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cs="Calibri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3. „Rypin – tu mieszkam”- rozmowa o naszym mieście.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cs="Calibri" w:cstheme="minorHAnsi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podaje swój adres zamieszkania III.3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doskonali pamięć IV.5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pełnymi zdaniami IV.2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odpowiada na pytania IV.5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tworzy przewodnik według własnego pomysłu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doskonali małą motorykę I.7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wykazuje się kreatywnością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na określony temat IV.2, IV.6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Budujemy miasteczko.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„Kartka w przewodniku” –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praca plastyczna.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„Moje miasto/wieś” – wykonanie  makiety.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„Mój domek” – edukacja matematyczna, utrwalanie figur geometrycznych.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wykazuje się kreatywnością IV.1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doskonali małą motorykę I.7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rysuje domek według instrukcji I.7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wznosi konstrukcje z klocków I.6, IV.11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nazywa figury geometryczne i określa ich wielkość IV.12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Przyroda mojego miasta/wsi.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„Ciekawe drzewa” – spacer po okolicy.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„Przyroda mojego miasta/wsi” – praca plastyczna -  kartka do przewodnika.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„Muzyczny domek” – zabawa muzyczno - ruchowa.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poznaje okolicę III.2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poprawnie przelicza IV.15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zna nazwę rzeki przepływającej przez swoje miasto III.3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chętnie uczestniczy w zabawie muzyczno - ruchowej I.5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wykazuje się kreatywnością IV.1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doskonali małą motorykę I.7</w:t>
            </w:r>
          </w:p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naśladuje ruchem czynności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Znam swoje miasto.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„Tu jest pięknie” – rozmowa na temat zalet mieszkania w małym/dużym mieście/wsi.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„Gdzie robimy zakupy?” – rozmowa na temat sklepów znajdujących się w mojej miejscowości/wsi, w których można dokonać zakupów.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„Moja miejscowość za 100 lat” – praca plastyczna – kartka do przewodnika.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wypowiada się pełnymi zdaniami IV.2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odpowiada na pytania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wymienia nazwy sklepów, w których można dokonać zakupów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wykazuje się kreatywnością IV.1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doskonali małą motorykę I.7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Temat dnia: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Ćwiczenia gimnastyczne.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„Rowerek” - ćwiczenie mięśni brzucha i stóp.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 Kto podniesie wyżej?”- ćwiczenie mięśni grzbietu.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„Smacznego”- ćwiczenie mięśni stóp.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„ Przejdź po linie”- ćwiczenie równowagi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cs="Calibri" w:cstheme="minorHAnsi"/>
              </w:rPr>
            </w:pPr>
            <w:r>
              <w:rPr>
                <w:rFonts w:cs="Calibri" w:cstheme="minorHAnsi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prawidłowo wykonuje ćwiczenia gimnastyczne I.8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80"/>
          <w:szCs w:val="80"/>
        </w:rPr>
      </w:pPr>
      <w:bookmarkStart w:id="0" w:name="_Hlk38023705"/>
      <w:bookmarkStart w:id="1" w:name="_Hlk38023705"/>
      <w:bookmarkEnd w:id="1"/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widowControl/>
        <w:bidi w:val="0"/>
        <w:spacing w:lineRule="auto" w:line="254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96c87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a96c87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a96c87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Application>LibreOffice/5.4.1.2$Windows_x86 LibreOffice_project/ea7cb86e6eeb2bf3a5af73a8f7777ac570321527</Application>
  <Pages>3</Pages>
  <Words>364</Words>
  <Characters>2188</Characters>
  <CharactersWithSpaces>2507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2020-05-09T20:07:00Z</dcterms:created>
  <dc:creator>Katarzyna Zielińska</dc:creator>
  <dc:description/>
  <dc:language>pl-PL</dc:language>
  <cp:lastModifiedBy/>
  <dcterms:modified xsi:type="dcterms:W3CDTF">2020-05-10T22:09:31Z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